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690" w:rsidRDefault="001D660E">
      <w:pPr>
        <w:rPr>
          <w:b/>
          <w:sz w:val="40"/>
          <w:szCs w:val="40"/>
        </w:rPr>
      </w:pPr>
      <w:r w:rsidRPr="001D660E">
        <w:rPr>
          <w:b/>
          <w:sz w:val="40"/>
          <w:szCs w:val="40"/>
        </w:rPr>
        <w:t>RNL-TBC-UK</w:t>
      </w:r>
    </w:p>
    <w:p w:rsidR="00E84393" w:rsidRPr="001D660E" w:rsidRDefault="00E84393">
      <w:pPr>
        <w:rPr>
          <w:b/>
          <w:sz w:val="40"/>
          <w:szCs w:val="40"/>
        </w:rPr>
      </w:pPr>
      <w:r>
        <w:rPr>
          <w:b/>
          <w:noProof/>
          <w:sz w:val="40"/>
          <w:szCs w:val="40"/>
          <w:lang w:eastAsia="es-ES"/>
        </w:rPr>
        <w:drawing>
          <wp:inline distT="0" distB="0" distL="0" distR="0">
            <wp:extent cx="5400040" cy="4048765"/>
            <wp:effectExtent l="19050" t="0" r="0" b="0"/>
            <wp:docPr id="1" name="Imagen 1" descr="D:\DATA SHEETS\RUNNUR\hipclip-ipad-tablet-holster-compon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SHEETS\RUNNUR\hipclip-ipad-tablet-holster-components.jpg"/>
                    <pic:cNvPicPr>
                      <a:picLocks noChangeAspect="1" noChangeArrowheads="1"/>
                    </pic:cNvPicPr>
                  </pic:nvPicPr>
                  <pic:blipFill>
                    <a:blip r:embed="rId4"/>
                    <a:srcRect/>
                    <a:stretch>
                      <a:fillRect/>
                    </a:stretch>
                  </pic:blipFill>
                  <pic:spPr bwMode="auto">
                    <a:xfrm>
                      <a:off x="0" y="0"/>
                      <a:ext cx="5400040" cy="4048765"/>
                    </a:xfrm>
                    <a:prstGeom prst="rect">
                      <a:avLst/>
                    </a:prstGeom>
                    <a:noFill/>
                    <a:ln w="9525">
                      <a:noFill/>
                      <a:miter lim="800000"/>
                      <a:headEnd/>
                      <a:tailEnd/>
                    </a:ln>
                  </pic:spPr>
                </pic:pic>
              </a:graphicData>
            </a:graphic>
          </wp:inline>
        </w:drawing>
      </w:r>
    </w:p>
    <w:p w:rsidR="005F7690" w:rsidRPr="005F7690" w:rsidRDefault="005F7690" w:rsidP="005F7690">
      <w:pPr>
        <w:pStyle w:val="NormalWeb"/>
        <w:spacing w:before="0" w:beforeAutospacing="0" w:after="150" w:afterAutospacing="0" w:line="330" w:lineRule="atLeast"/>
        <w:rPr>
          <w:rFonts w:ascii="Arial" w:hAnsi="Arial" w:cs="Arial"/>
          <w:color w:val="444444"/>
          <w:sz w:val="21"/>
          <w:szCs w:val="21"/>
          <w:lang w:val="en-US"/>
        </w:rPr>
      </w:pPr>
      <w:r w:rsidRPr="005F7690">
        <w:rPr>
          <w:rFonts w:ascii="Arial" w:hAnsi="Arial" w:cs="Arial"/>
          <w:color w:val="444444"/>
          <w:sz w:val="21"/>
          <w:szCs w:val="21"/>
          <w:lang w:val="en-US"/>
        </w:rPr>
        <w:t xml:space="preserve">The Tablet Belt Clip is the first and only product of </w:t>
      </w:r>
      <w:proofErr w:type="spellStart"/>
      <w:proofErr w:type="gramStart"/>
      <w:r w:rsidRPr="005F7690">
        <w:rPr>
          <w:rFonts w:ascii="Arial" w:hAnsi="Arial" w:cs="Arial"/>
          <w:color w:val="444444"/>
          <w:sz w:val="21"/>
          <w:szCs w:val="21"/>
          <w:lang w:val="en-US"/>
        </w:rPr>
        <w:t>it’s</w:t>
      </w:r>
      <w:proofErr w:type="spellEnd"/>
      <w:proofErr w:type="gramEnd"/>
      <w:r w:rsidRPr="005F7690">
        <w:rPr>
          <w:rFonts w:ascii="Arial" w:hAnsi="Arial" w:cs="Arial"/>
          <w:color w:val="444444"/>
          <w:sz w:val="21"/>
          <w:szCs w:val="21"/>
          <w:lang w:val="en-US"/>
        </w:rPr>
        <w:t xml:space="preserve"> kind. It will allow you to lock and carry any standard device on the side of your hip, and then access it within one second when needed. Simply bond the Mounting Plate and Tether Plate onto the back of the device case (**</w:t>
      </w:r>
      <w:r w:rsidRPr="005F7690">
        <w:rPr>
          <w:rStyle w:val="Textoennegrita"/>
          <w:rFonts w:ascii="Arial" w:hAnsi="Arial" w:cs="Arial"/>
          <w:color w:val="444444"/>
          <w:sz w:val="21"/>
          <w:szCs w:val="21"/>
          <w:lang w:val="en-US"/>
        </w:rPr>
        <w:t>Case Not Included – Attaches to Your Case</w:t>
      </w:r>
      <w:r w:rsidRPr="005F7690">
        <w:rPr>
          <w:rFonts w:ascii="Arial" w:hAnsi="Arial" w:cs="Arial"/>
          <w:color w:val="444444"/>
          <w:sz w:val="21"/>
          <w:szCs w:val="21"/>
          <w:lang w:val="en-US"/>
        </w:rPr>
        <w:t>**), then, insert the Buckle attachment. When you are ready to wear it, simply attach the hip pad onto your belt, and clip the safety cord to the tether plate. Watch video for full demonstration.</w:t>
      </w:r>
    </w:p>
    <w:p w:rsidR="005F7690" w:rsidRPr="005F7690" w:rsidRDefault="005F7690" w:rsidP="005F7690">
      <w:pPr>
        <w:pStyle w:val="NormalWeb"/>
        <w:spacing w:before="0" w:beforeAutospacing="0" w:after="150" w:afterAutospacing="0" w:line="330" w:lineRule="atLeast"/>
        <w:rPr>
          <w:rFonts w:ascii="Arial" w:hAnsi="Arial" w:cs="Arial"/>
          <w:color w:val="444444"/>
          <w:sz w:val="21"/>
          <w:szCs w:val="21"/>
          <w:lang w:val="en-US"/>
        </w:rPr>
      </w:pPr>
      <w:r w:rsidRPr="005F7690">
        <w:rPr>
          <w:rFonts w:ascii="Arial" w:hAnsi="Arial" w:cs="Arial"/>
          <w:color w:val="444444"/>
          <w:sz w:val="21"/>
          <w:szCs w:val="21"/>
          <w:lang w:val="en-US"/>
        </w:rPr>
        <w:t xml:space="preserve">Please note: Larger devices like the Surface or </w:t>
      </w:r>
      <w:proofErr w:type="spellStart"/>
      <w:r w:rsidRPr="005F7690">
        <w:rPr>
          <w:rFonts w:ascii="Arial" w:hAnsi="Arial" w:cs="Arial"/>
          <w:color w:val="444444"/>
          <w:sz w:val="21"/>
          <w:szCs w:val="21"/>
          <w:lang w:val="en-US"/>
        </w:rPr>
        <w:t>iPad</w:t>
      </w:r>
      <w:proofErr w:type="spellEnd"/>
      <w:r w:rsidRPr="005F7690">
        <w:rPr>
          <w:rFonts w:ascii="Arial" w:hAnsi="Arial" w:cs="Arial"/>
          <w:color w:val="444444"/>
          <w:sz w:val="21"/>
          <w:szCs w:val="21"/>
          <w:lang w:val="en-US"/>
        </w:rPr>
        <w:t xml:space="preserve"> Pro will likely need the Tablet Tool Belt as they are much heavier.</w:t>
      </w:r>
    </w:p>
    <w:p w:rsidR="005F7690" w:rsidRPr="00E84393" w:rsidRDefault="001D660E" w:rsidP="005F7690">
      <w:pPr>
        <w:pStyle w:val="NormalWeb"/>
        <w:spacing w:before="0" w:beforeAutospacing="0" w:after="150" w:afterAutospacing="0" w:line="330" w:lineRule="atLeast"/>
        <w:rPr>
          <w:rFonts w:ascii="Arial" w:hAnsi="Arial" w:cs="Arial"/>
          <w:color w:val="5158E1"/>
          <w:sz w:val="21"/>
          <w:szCs w:val="21"/>
          <w:lang w:val="en-US"/>
        </w:rPr>
      </w:pPr>
      <w:r w:rsidRPr="00E84393">
        <w:rPr>
          <w:rFonts w:ascii="Arial" w:hAnsi="Arial" w:cs="Arial"/>
          <w:color w:val="5158E1"/>
          <w:sz w:val="21"/>
          <w:szCs w:val="21"/>
          <w:lang w:val="en-US"/>
        </w:rPr>
        <w:t>https://www.mobiletechgear.com/shop/tablet-belt-clip/</w:t>
      </w:r>
      <w:r w:rsidR="005F7690" w:rsidRPr="00E84393">
        <w:rPr>
          <w:rFonts w:ascii="Arial" w:hAnsi="Arial" w:cs="Arial"/>
          <w:color w:val="5158E1"/>
          <w:sz w:val="21"/>
          <w:szCs w:val="21"/>
          <w:lang w:val="en-US"/>
        </w:rPr>
        <w:t> </w:t>
      </w:r>
    </w:p>
    <w:p w:rsidR="005F7690" w:rsidRPr="005F7690" w:rsidRDefault="005F7690" w:rsidP="005F7690">
      <w:pPr>
        <w:pStyle w:val="NormalWeb"/>
        <w:spacing w:before="0" w:beforeAutospacing="0" w:after="150" w:afterAutospacing="0" w:line="330" w:lineRule="atLeast"/>
        <w:rPr>
          <w:rFonts w:ascii="Arial" w:hAnsi="Arial" w:cs="Arial"/>
          <w:color w:val="444444"/>
          <w:sz w:val="21"/>
          <w:szCs w:val="21"/>
          <w:lang w:val="en-US"/>
        </w:rPr>
      </w:pPr>
      <w:r w:rsidRPr="005F7690">
        <w:rPr>
          <w:rStyle w:val="Textoennegrita"/>
          <w:rFonts w:ascii="Arial" w:hAnsi="Arial" w:cs="Arial"/>
          <w:color w:val="444444"/>
          <w:sz w:val="21"/>
          <w:szCs w:val="21"/>
          <w:lang w:val="en-US"/>
        </w:rPr>
        <w:t>Benefits Include</w:t>
      </w:r>
      <w:r w:rsidRPr="005F7690">
        <w:rPr>
          <w:rFonts w:ascii="Arial" w:hAnsi="Arial" w:cs="Arial"/>
          <w:color w:val="444444"/>
          <w:sz w:val="21"/>
          <w:szCs w:val="21"/>
          <w:lang w:val="en-US"/>
        </w:rPr>
        <w:t>:</w:t>
      </w:r>
    </w:p>
    <w:p w:rsidR="005F7690" w:rsidRPr="005F7690" w:rsidRDefault="005F7690" w:rsidP="005F7690">
      <w:pPr>
        <w:pStyle w:val="NormalWeb"/>
        <w:spacing w:before="0" w:beforeAutospacing="0" w:after="150" w:afterAutospacing="0" w:line="330" w:lineRule="atLeast"/>
        <w:rPr>
          <w:rFonts w:ascii="Arial" w:hAnsi="Arial" w:cs="Arial"/>
          <w:color w:val="444444"/>
          <w:sz w:val="21"/>
          <w:szCs w:val="21"/>
          <w:lang w:val="en-US"/>
        </w:rPr>
      </w:pPr>
      <w:r w:rsidRPr="005F7690">
        <w:rPr>
          <w:rFonts w:ascii="Arial" w:hAnsi="Arial" w:cs="Arial"/>
          <w:color w:val="444444"/>
          <w:sz w:val="21"/>
          <w:szCs w:val="21"/>
          <w:lang w:val="en-US"/>
        </w:rPr>
        <w:t>The Tablet Belt Clip allows you to easily carry a table on your belt like any other tool</w:t>
      </w:r>
    </w:p>
    <w:p w:rsidR="005F7690" w:rsidRPr="005F7690" w:rsidRDefault="005F7690" w:rsidP="005F7690">
      <w:pPr>
        <w:pStyle w:val="NormalWeb"/>
        <w:spacing w:before="0" w:beforeAutospacing="0" w:after="150" w:afterAutospacing="0" w:line="330" w:lineRule="atLeast"/>
        <w:rPr>
          <w:rFonts w:ascii="Arial" w:hAnsi="Arial" w:cs="Arial"/>
          <w:color w:val="444444"/>
          <w:sz w:val="21"/>
          <w:szCs w:val="21"/>
          <w:lang w:val="en-US"/>
        </w:rPr>
      </w:pPr>
      <w:r w:rsidRPr="005F7690">
        <w:rPr>
          <w:rFonts w:ascii="Arial" w:hAnsi="Arial" w:cs="Arial"/>
          <w:color w:val="444444"/>
          <w:sz w:val="21"/>
          <w:szCs w:val="21"/>
          <w:lang w:val="en-US"/>
        </w:rPr>
        <w:t>Easy to assemble Mounting Plate secured with VHB™ peel and bond adhesive [Tensile Strength 90lbs sq/in]</w:t>
      </w:r>
    </w:p>
    <w:p w:rsidR="005F7690" w:rsidRPr="005F7690" w:rsidRDefault="005F7690" w:rsidP="005F7690">
      <w:pPr>
        <w:pStyle w:val="NormalWeb"/>
        <w:spacing w:before="0" w:beforeAutospacing="0" w:after="150" w:afterAutospacing="0" w:line="330" w:lineRule="atLeast"/>
        <w:rPr>
          <w:rFonts w:ascii="Arial" w:hAnsi="Arial" w:cs="Arial"/>
          <w:color w:val="444444"/>
          <w:sz w:val="21"/>
          <w:szCs w:val="21"/>
          <w:lang w:val="en-US"/>
        </w:rPr>
      </w:pPr>
      <w:r w:rsidRPr="005F7690">
        <w:rPr>
          <w:rFonts w:ascii="Arial" w:hAnsi="Arial" w:cs="Arial"/>
          <w:color w:val="444444"/>
          <w:sz w:val="21"/>
          <w:szCs w:val="21"/>
          <w:lang w:val="en-US"/>
        </w:rPr>
        <w:t>Buckle Mechanism locks tablet to hip when not in use</w:t>
      </w:r>
    </w:p>
    <w:p w:rsidR="005F7690" w:rsidRPr="005F7690" w:rsidRDefault="005F7690" w:rsidP="005F7690">
      <w:pPr>
        <w:pStyle w:val="NormalWeb"/>
        <w:spacing w:before="0" w:beforeAutospacing="0" w:after="150" w:afterAutospacing="0" w:line="330" w:lineRule="atLeast"/>
        <w:rPr>
          <w:rFonts w:ascii="Arial" w:hAnsi="Arial" w:cs="Arial"/>
          <w:color w:val="444444"/>
          <w:sz w:val="21"/>
          <w:szCs w:val="21"/>
          <w:lang w:val="en-US"/>
        </w:rPr>
      </w:pPr>
      <w:r w:rsidRPr="005F7690">
        <w:rPr>
          <w:rFonts w:ascii="Arial" w:hAnsi="Arial" w:cs="Arial"/>
          <w:color w:val="444444"/>
          <w:sz w:val="21"/>
          <w:szCs w:val="21"/>
          <w:lang w:val="en-US"/>
        </w:rPr>
        <w:t>Quick-Press release button allows instant access to tablet in less than 1 second</w:t>
      </w:r>
    </w:p>
    <w:p w:rsidR="005F7690" w:rsidRPr="005F7690" w:rsidRDefault="005F7690" w:rsidP="005F7690">
      <w:pPr>
        <w:pStyle w:val="NormalWeb"/>
        <w:spacing w:before="0" w:beforeAutospacing="0" w:after="150" w:afterAutospacing="0" w:line="330" w:lineRule="atLeast"/>
        <w:rPr>
          <w:rFonts w:ascii="Arial" w:hAnsi="Arial" w:cs="Arial"/>
          <w:color w:val="444444"/>
          <w:sz w:val="21"/>
          <w:szCs w:val="21"/>
          <w:lang w:val="en-US"/>
        </w:rPr>
      </w:pPr>
      <w:r w:rsidRPr="005F7690">
        <w:rPr>
          <w:rFonts w:ascii="Arial" w:hAnsi="Arial" w:cs="Arial"/>
          <w:color w:val="444444"/>
          <w:sz w:val="21"/>
          <w:szCs w:val="21"/>
          <w:lang w:val="en-US"/>
        </w:rPr>
        <w:t>Security Cord [included] prevents dropping to avoid costly delays in repair</w:t>
      </w:r>
    </w:p>
    <w:p w:rsidR="005F7690" w:rsidRPr="005F7690" w:rsidRDefault="005F7690" w:rsidP="005F7690">
      <w:pPr>
        <w:pStyle w:val="NormalWeb"/>
        <w:spacing w:before="0" w:beforeAutospacing="0" w:after="150" w:afterAutospacing="0" w:line="330" w:lineRule="atLeast"/>
        <w:rPr>
          <w:rFonts w:ascii="Arial" w:hAnsi="Arial" w:cs="Arial"/>
          <w:color w:val="444444"/>
          <w:sz w:val="21"/>
          <w:szCs w:val="21"/>
          <w:lang w:val="en-US"/>
        </w:rPr>
      </w:pPr>
      <w:r w:rsidRPr="005F7690">
        <w:rPr>
          <w:rFonts w:ascii="Arial" w:hAnsi="Arial" w:cs="Arial"/>
          <w:color w:val="444444"/>
          <w:sz w:val="21"/>
          <w:szCs w:val="21"/>
          <w:lang w:val="en-US"/>
        </w:rPr>
        <w:t>Reduces the probability of loss and theft</w:t>
      </w:r>
    </w:p>
    <w:p w:rsidR="005F7690" w:rsidRPr="005F7690" w:rsidRDefault="005F7690" w:rsidP="005F7690">
      <w:pPr>
        <w:pStyle w:val="NormalWeb"/>
        <w:spacing w:before="0" w:beforeAutospacing="0" w:after="150" w:afterAutospacing="0" w:line="330" w:lineRule="atLeast"/>
        <w:rPr>
          <w:rFonts w:ascii="Arial" w:hAnsi="Arial" w:cs="Arial"/>
          <w:color w:val="444444"/>
          <w:sz w:val="21"/>
          <w:szCs w:val="21"/>
          <w:lang w:val="en-US"/>
        </w:rPr>
      </w:pPr>
      <w:r w:rsidRPr="005F7690">
        <w:rPr>
          <w:rFonts w:ascii="Arial" w:hAnsi="Arial" w:cs="Arial"/>
          <w:color w:val="444444"/>
          <w:sz w:val="21"/>
          <w:szCs w:val="21"/>
          <w:lang w:val="en-US"/>
        </w:rPr>
        <w:t>Perfect for jobs that require two hands by freeing up an “additional hand”</w:t>
      </w:r>
    </w:p>
    <w:p w:rsidR="005F7690" w:rsidRPr="005F7690" w:rsidRDefault="005F7690" w:rsidP="00E84393">
      <w:pPr>
        <w:pStyle w:val="NormalWeb"/>
        <w:spacing w:before="0" w:beforeAutospacing="0" w:after="150" w:afterAutospacing="0" w:line="330" w:lineRule="atLeast"/>
        <w:rPr>
          <w:lang w:val="en-US"/>
        </w:rPr>
      </w:pPr>
      <w:r w:rsidRPr="005F7690">
        <w:rPr>
          <w:rStyle w:val="Textoennegrita"/>
          <w:rFonts w:ascii="Arial" w:hAnsi="Arial" w:cs="Arial"/>
          <w:color w:val="444444"/>
          <w:sz w:val="21"/>
          <w:szCs w:val="21"/>
          <w:lang w:val="en-US"/>
        </w:rPr>
        <w:t>Ideal for</w:t>
      </w:r>
      <w:r w:rsidRPr="005F7690">
        <w:rPr>
          <w:rFonts w:ascii="Arial" w:hAnsi="Arial" w:cs="Arial"/>
          <w:color w:val="444444"/>
          <w:sz w:val="21"/>
          <w:szCs w:val="21"/>
          <w:lang w:val="en-US"/>
        </w:rPr>
        <w:t>: Builders – Adjusters – Inspectors – Roofers – Electricians – HVAC – Service Tech – Landscapers – Architects – Retailers – Field Workers – Farmers – Medical Professionals</w:t>
      </w:r>
    </w:p>
    <w:sectPr w:rsidR="005F7690" w:rsidRPr="005F7690" w:rsidSect="00E8439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F7690"/>
    <w:rsid w:val="001D660E"/>
    <w:rsid w:val="002853E4"/>
    <w:rsid w:val="005F7690"/>
    <w:rsid w:val="009C3EEC"/>
    <w:rsid w:val="00E8439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E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F769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F7690"/>
    <w:rPr>
      <w:b/>
      <w:bCs/>
    </w:rPr>
  </w:style>
  <w:style w:type="paragraph" w:styleId="Textodeglobo">
    <w:name w:val="Balloon Text"/>
    <w:basedOn w:val="Normal"/>
    <w:link w:val="TextodegloboCar"/>
    <w:uiPriority w:val="99"/>
    <w:semiHidden/>
    <w:unhideWhenUsed/>
    <w:rsid w:val="00E843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3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60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1206</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Casas</dc:creator>
  <cp:keywords/>
  <dc:description/>
  <cp:lastModifiedBy>Ing. Casas</cp:lastModifiedBy>
  <cp:revision>2</cp:revision>
  <dcterms:created xsi:type="dcterms:W3CDTF">2018-01-10T18:40:00Z</dcterms:created>
  <dcterms:modified xsi:type="dcterms:W3CDTF">2018-01-10T18:40:00Z</dcterms:modified>
</cp:coreProperties>
</file>